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F99" w14:textId="267615D4" w:rsidR="00133E0B" w:rsidRPr="00133E0B" w:rsidRDefault="00133E0B" w:rsidP="00133E0B">
      <w:pPr>
        <w:jc w:val="center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1B302DF3" wp14:editId="7F0F98C7">
            <wp:extent cx="1092200" cy="936171"/>
            <wp:effectExtent l="0" t="0" r="0" b="381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15" cy="9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E0B">
        <w:rPr>
          <w:rFonts w:ascii="Times New Roman" w:eastAsia="Times New Roman" w:hAnsi="Times New Roman" w:cs="Times New Roman"/>
          <w:color w:val="222222"/>
        </w:rPr>
        <w:br/>
      </w:r>
      <w:r w:rsidRPr="00133E0B">
        <w:rPr>
          <w:rFonts w:ascii="Times New Roman" w:eastAsia="Times New Roman" w:hAnsi="Times New Roman" w:cs="Times New Roman"/>
          <w:color w:val="222222"/>
          <w:u w:val="single"/>
        </w:rPr>
        <w:t>Third Grade Supply List</w:t>
      </w:r>
    </w:p>
    <w:p w14:paraId="33D9E9A4" w14:textId="77777777" w:rsidR="00133E0B" w:rsidRPr="00133E0B" w:rsidRDefault="00133E0B" w:rsidP="00133E0B">
      <w:pPr>
        <w:jc w:val="center"/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Ms. Martinez</w:t>
      </w:r>
    </w:p>
    <w:p w14:paraId="7245B875" w14:textId="1D15942B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br/>
      </w:r>
    </w:p>
    <w:p w14:paraId="77C24EB8" w14:textId="1AB84089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3 Composition Notebooks (Hard Cover)</w:t>
      </w:r>
    </w:p>
    <w:p w14:paraId="7452F089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2CE2B62D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1073A050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3 Three-prongs pocket folders (all blue)</w:t>
      </w:r>
    </w:p>
    <w:p w14:paraId="3ED9C6DF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43AF407D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3549CF55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3 Packs of Pencils</w:t>
      </w:r>
    </w:p>
    <w:p w14:paraId="6BA3B423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02428EC4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4E6BA5FB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1 Pack of Crayons</w:t>
      </w:r>
    </w:p>
    <w:p w14:paraId="12CB718B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21CFA66F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3630A7FF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1 Scissor</w:t>
      </w:r>
    </w:p>
    <w:p w14:paraId="214DABB6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3BC121F6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7B40A0B9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1 Pencil box</w:t>
      </w:r>
    </w:p>
    <w:p w14:paraId="7962C88C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5DB4A010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756D73BB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1 1/2 binder</w:t>
      </w:r>
    </w:p>
    <w:p w14:paraId="25774A3E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6C67E41E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68A74A8F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4 boxes of Kleenex</w:t>
      </w:r>
    </w:p>
    <w:p w14:paraId="74E42CEF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709CB69F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4716DDE2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2 bottle of hand sanitizer</w:t>
      </w:r>
    </w:p>
    <w:p w14:paraId="534B0523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0010E7FC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23A060FA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3 Clorox disinfectant wipes</w:t>
      </w:r>
    </w:p>
    <w:p w14:paraId="5AB513AA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6FC034C0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</w:p>
    <w:p w14:paraId="3BB49B58" w14:textId="77777777" w:rsidR="00133E0B" w:rsidRPr="00133E0B" w:rsidRDefault="00133E0B" w:rsidP="00133E0B">
      <w:pPr>
        <w:rPr>
          <w:rFonts w:ascii="Times New Roman" w:eastAsia="Times New Roman" w:hAnsi="Times New Roman" w:cs="Times New Roman"/>
          <w:color w:val="222222"/>
        </w:rPr>
      </w:pPr>
      <w:r w:rsidRPr="00133E0B">
        <w:rPr>
          <w:rFonts w:ascii="Times New Roman" w:eastAsia="Times New Roman" w:hAnsi="Times New Roman" w:cs="Times New Roman"/>
          <w:color w:val="222222"/>
        </w:rPr>
        <w:t>2 bottles of disinfectant spray</w:t>
      </w:r>
    </w:p>
    <w:p w14:paraId="6543EC8C" w14:textId="77777777" w:rsidR="005C184F" w:rsidRDefault="00133E0B"/>
    <w:sectPr w:rsidR="005C184F" w:rsidSect="007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B"/>
    <w:rsid w:val="00133E0B"/>
    <w:rsid w:val="0029790C"/>
    <w:rsid w:val="007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D9BAB"/>
  <w15:chartTrackingRefBased/>
  <w15:docId w15:val="{B83B4D43-FBF0-B443-B6AC-68BEC4F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Hessinger, Errin</dc:creator>
  <cp:keywords/>
  <dc:description/>
  <cp:lastModifiedBy>Hessinger, Errin</cp:lastModifiedBy>
  <cp:revision>1</cp:revision>
  <dcterms:created xsi:type="dcterms:W3CDTF">2021-05-18T00:43:00Z</dcterms:created>
  <dcterms:modified xsi:type="dcterms:W3CDTF">2021-05-18T00:44:00Z</dcterms:modified>
</cp:coreProperties>
</file>